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8F" w:rsidRPr="003B3469" w:rsidRDefault="00D21649" w:rsidP="00516175">
      <w:pPr>
        <w:pBdr>
          <w:bottom w:val="single" w:sz="4" w:space="1" w:color="auto"/>
        </w:pBdr>
        <w:jc w:val="center"/>
        <w:rPr>
          <w:rFonts w:ascii="Comic Sans MS" w:hAnsi="Comic Sans MS"/>
          <w:sz w:val="24"/>
          <w:szCs w:val="24"/>
        </w:rPr>
      </w:pPr>
      <w:r w:rsidRPr="003B3469"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15FD27C" wp14:editId="541A7EE4">
            <wp:simplePos x="0" y="0"/>
            <wp:positionH relativeFrom="column">
              <wp:posOffset>9091295</wp:posOffset>
            </wp:positionH>
            <wp:positionV relativeFrom="paragraph">
              <wp:posOffset>-363855</wp:posOffset>
            </wp:positionV>
            <wp:extent cx="6143625" cy="8646160"/>
            <wp:effectExtent l="0" t="0" r="9525" b="2540"/>
            <wp:wrapNone/>
            <wp:docPr id="2" name="Obrázek 2" descr="C:\Users\pavel.micunek\Desktop\dokumenty\školní rok 2018,2019\Sběrová soutě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dokumenty\školní rok 2018,2019\Sběrová soutě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64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469">
        <w:rPr>
          <w:rFonts w:ascii="Comic Sans MS" w:hAnsi="Comic Sans MS"/>
          <w:sz w:val="24"/>
          <w:szCs w:val="24"/>
        </w:rPr>
        <w:t>Základní škola Leskovec vyhlašuje</w:t>
      </w:r>
    </w:p>
    <w:p w:rsidR="001C5EC9" w:rsidRPr="00516175" w:rsidRDefault="00516175" w:rsidP="00D21649">
      <w:pPr>
        <w:jc w:val="center"/>
        <w:rPr>
          <w:rFonts w:ascii="Comic Sans MS" w:hAnsi="Comic Sans MS"/>
          <w:sz w:val="28"/>
          <w:szCs w:val="28"/>
        </w:rPr>
      </w:pPr>
      <w:r w:rsidRPr="00516175">
        <w:rPr>
          <w:rFonts w:ascii="Comic Sans MS" w:hAnsi="Comic Sans MS"/>
          <w:sz w:val="28"/>
          <w:szCs w:val="28"/>
        </w:rPr>
        <w:t>Základní škola v Leskovci pořádá</w:t>
      </w:r>
    </w:p>
    <w:p w:rsidR="001C5EC9" w:rsidRPr="007F2B29" w:rsidRDefault="001C5EC9" w:rsidP="00516175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 w:rsidRPr="007F2B29">
        <w:rPr>
          <w:rFonts w:ascii="Comic Sans MS" w:hAnsi="Comic Sans MS"/>
          <w:b/>
          <w:sz w:val="72"/>
          <w:szCs w:val="72"/>
        </w:rPr>
        <w:t>SB</w:t>
      </w:r>
      <w:r w:rsidRPr="007F2B29">
        <w:rPr>
          <w:rFonts w:ascii="Comic Sans MS" w:hAnsi="Comic Sans MS" w:cs="Times New Roman"/>
          <w:b/>
          <w:sz w:val="72"/>
          <w:szCs w:val="72"/>
        </w:rPr>
        <w:t>Ě</w:t>
      </w:r>
      <w:r w:rsidRPr="007F2B29">
        <w:rPr>
          <w:rFonts w:ascii="Comic Sans MS" w:hAnsi="Comic Sans MS"/>
          <w:b/>
          <w:sz w:val="72"/>
          <w:szCs w:val="72"/>
        </w:rPr>
        <w:t>R  STAR</w:t>
      </w:r>
      <w:r w:rsidRPr="007F2B29">
        <w:rPr>
          <w:rFonts w:ascii="Comic Sans MS" w:hAnsi="Comic Sans MS" w:cs="Papyrus"/>
          <w:b/>
          <w:sz w:val="72"/>
          <w:szCs w:val="72"/>
        </w:rPr>
        <w:t>É</w:t>
      </w:r>
      <w:r w:rsidRPr="007F2B29">
        <w:rPr>
          <w:rFonts w:ascii="Comic Sans MS" w:hAnsi="Comic Sans MS"/>
          <w:b/>
          <w:sz w:val="72"/>
          <w:szCs w:val="72"/>
        </w:rPr>
        <w:t>HO</w:t>
      </w:r>
      <w:proofErr w:type="gramEnd"/>
      <w:r w:rsidRPr="007F2B29">
        <w:rPr>
          <w:rFonts w:ascii="Comic Sans MS" w:hAnsi="Comic Sans MS"/>
          <w:b/>
          <w:sz w:val="72"/>
          <w:szCs w:val="72"/>
        </w:rPr>
        <w:t xml:space="preserve">  PAP</w:t>
      </w:r>
      <w:r w:rsidRPr="007F2B29">
        <w:rPr>
          <w:rFonts w:ascii="Comic Sans MS" w:hAnsi="Comic Sans MS" w:cs="Papyrus"/>
          <w:b/>
          <w:sz w:val="72"/>
          <w:szCs w:val="72"/>
        </w:rPr>
        <w:t>Í</w:t>
      </w:r>
      <w:r w:rsidRPr="007F2B29">
        <w:rPr>
          <w:rFonts w:ascii="Comic Sans MS" w:hAnsi="Comic Sans MS"/>
          <w:b/>
          <w:sz w:val="72"/>
          <w:szCs w:val="72"/>
        </w:rPr>
        <w:t>RU</w:t>
      </w:r>
    </w:p>
    <w:p w:rsidR="001C5EC9" w:rsidRPr="003B3469" w:rsidRDefault="00D21649" w:rsidP="00D21649">
      <w:pPr>
        <w:jc w:val="center"/>
        <w:rPr>
          <w:rFonts w:ascii="Comic Sans MS" w:hAnsi="Comic Sans MS"/>
          <w:b/>
          <w:sz w:val="28"/>
          <w:szCs w:val="28"/>
        </w:rPr>
      </w:pPr>
      <w:r w:rsidRPr="003B3469">
        <w:rPr>
          <w:rFonts w:ascii="Comic Sans MS" w:hAnsi="Comic Sans MS"/>
          <w:b/>
          <w:sz w:val="28"/>
          <w:szCs w:val="28"/>
        </w:rPr>
        <w:t>aneb překonám</w:t>
      </w:r>
      <w:r w:rsidR="007F2B29">
        <w:rPr>
          <w:rFonts w:ascii="Comic Sans MS" w:hAnsi="Comic Sans MS"/>
          <w:b/>
          <w:sz w:val="28"/>
          <w:szCs w:val="28"/>
        </w:rPr>
        <w:t>e váhu hrocha</w:t>
      </w:r>
      <w:r w:rsidRPr="003B3469">
        <w:rPr>
          <w:rFonts w:ascii="Comic Sans MS" w:hAnsi="Comic Sans MS"/>
          <w:b/>
          <w:sz w:val="28"/>
          <w:szCs w:val="28"/>
        </w:rPr>
        <w:t>?</w:t>
      </w:r>
    </w:p>
    <w:p w:rsidR="007F2B29" w:rsidRDefault="00D21649" w:rsidP="007F2B29">
      <w:pPr>
        <w:jc w:val="center"/>
        <w:rPr>
          <w:rFonts w:ascii="Comic Sans MS" w:hAnsi="Comic Sans MS"/>
          <w:sz w:val="24"/>
          <w:szCs w:val="24"/>
        </w:rPr>
      </w:pPr>
      <w:r w:rsidRPr="003B3469">
        <w:rPr>
          <w:rFonts w:ascii="Comic Sans MS" w:hAnsi="Comic Sans MS"/>
          <w:sz w:val="24"/>
          <w:szCs w:val="24"/>
        </w:rPr>
        <w:t>Minulý rok jsme nasb</w:t>
      </w:r>
      <w:r w:rsidR="00516175">
        <w:rPr>
          <w:rFonts w:ascii="Comic Sans MS" w:hAnsi="Comic Sans MS"/>
          <w:sz w:val="24"/>
          <w:szCs w:val="24"/>
        </w:rPr>
        <w:t>írali 2,5 tuny starého papíru, c</w:t>
      </w:r>
      <w:r w:rsidRPr="003B3469">
        <w:rPr>
          <w:rFonts w:ascii="Comic Sans MS" w:hAnsi="Comic Sans MS"/>
          <w:sz w:val="24"/>
          <w:szCs w:val="24"/>
        </w:rPr>
        <w:t>ož odpovídá váze hrocha</w:t>
      </w:r>
      <w:r w:rsidR="00040AB0" w:rsidRPr="003B3469">
        <w:rPr>
          <w:rFonts w:ascii="Comic Sans MS" w:hAnsi="Comic Sans MS"/>
          <w:sz w:val="24"/>
          <w:szCs w:val="24"/>
        </w:rPr>
        <w:t>.</w:t>
      </w:r>
    </w:p>
    <w:p w:rsidR="007F2B29" w:rsidRDefault="00040AB0" w:rsidP="007F2B29">
      <w:pPr>
        <w:jc w:val="center"/>
        <w:rPr>
          <w:rFonts w:ascii="Comic Sans MS" w:hAnsi="Comic Sans MS"/>
          <w:sz w:val="24"/>
          <w:szCs w:val="24"/>
        </w:rPr>
      </w:pPr>
      <w:r w:rsidRPr="003B3469">
        <w:rPr>
          <w:rFonts w:ascii="Comic Sans MS" w:hAnsi="Comic Sans MS"/>
          <w:sz w:val="24"/>
          <w:szCs w:val="24"/>
        </w:rPr>
        <w:t>Podaří se nám přek</w:t>
      </w:r>
      <w:r w:rsidR="003B3469">
        <w:rPr>
          <w:rFonts w:ascii="Comic Sans MS" w:hAnsi="Comic Sans MS"/>
          <w:sz w:val="24"/>
          <w:szCs w:val="24"/>
        </w:rPr>
        <w:t>onat tento rekord</w:t>
      </w:r>
      <w:r w:rsidR="007F2B29">
        <w:rPr>
          <w:rFonts w:ascii="Comic Sans MS" w:hAnsi="Comic Sans MS"/>
          <w:sz w:val="24"/>
          <w:szCs w:val="24"/>
        </w:rPr>
        <w:t xml:space="preserve">? Dokážeme nasbírat </w:t>
      </w:r>
      <w:r w:rsidR="00516175">
        <w:rPr>
          <w:rFonts w:ascii="Comic Sans MS" w:hAnsi="Comic Sans MS"/>
          <w:sz w:val="24"/>
          <w:szCs w:val="24"/>
        </w:rPr>
        <w:t xml:space="preserve">tolik papíru, kolik váží slon? </w:t>
      </w:r>
    </w:p>
    <w:p w:rsidR="003B3469" w:rsidRDefault="003B3469" w:rsidP="007F2B29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3B3469">
        <w:rPr>
          <w:rFonts w:ascii="Comic Sans MS" w:hAnsi="Comic Sans MS"/>
          <w:sz w:val="24"/>
          <w:szCs w:val="24"/>
          <w:u w:val="single"/>
        </w:rPr>
        <w:t>Sběr pa</w:t>
      </w:r>
      <w:r w:rsidR="007F2B29">
        <w:rPr>
          <w:rFonts w:ascii="Comic Sans MS" w:hAnsi="Comic Sans MS"/>
          <w:sz w:val="24"/>
          <w:szCs w:val="24"/>
          <w:u w:val="single"/>
        </w:rPr>
        <w:t>píru bude probíhat v období od 5. 10. – 6</w:t>
      </w:r>
      <w:r w:rsidRPr="003B3469">
        <w:rPr>
          <w:rFonts w:ascii="Comic Sans MS" w:hAnsi="Comic Sans MS"/>
          <w:sz w:val="24"/>
          <w:szCs w:val="24"/>
          <w:u w:val="single"/>
        </w:rPr>
        <w:t>. 11. 2020</w:t>
      </w:r>
    </w:p>
    <w:p w:rsidR="007F2B29" w:rsidRPr="00516175" w:rsidRDefault="00516175" w:rsidP="00516175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A466558" wp14:editId="79AACAEA">
            <wp:simplePos x="0" y="0"/>
            <wp:positionH relativeFrom="column">
              <wp:posOffset>6834505</wp:posOffset>
            </wp:positionH>
            <wp:positionV relativeFrom="paragraph">
              <wp:posOffset>260350</wp:posOffset>
            </wp:positionV>
            <wp:extent cx="2342515" cy="2609850"/>
            <wp:effectExtent l="0" t="0" r="635" b="0"/>
            <wp:wrapNone/>
            <wp:docPr id="3" name="Obrázek 3" descr="Slon Stock vektory, Royalty Free Slon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on Stock vektory, Royalty Free Slon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175">
        <w:rPr>
          <w:rFonts w:ascii="Comic Sans MS" w:hAnsi="Comic Sans MS"/>
          <w:sz w:val="24"/>
          <w:szCs w:val="24"/>
        </w:rPr>
        <w:t>Nosit můžete staré noviny, časopisy, letáky (ne kartony)</w:t>
      </w:r>
    </w:p>
    <w:tbl>
      <w:tblPr>
        <w:tblStyle w:val="Mkatabulky"/>
        <w:tblpPr w:leftFromText="141" w:rightFromText="141" w:vertAnchor="text" w:horzAnchor="margin" w:tblpXSpec="center" w:tblpY="36"/>
        <w:tblW w:w="0" w:type="auto"/>
        <w:tblLook w:val="04A0" w:firstRow="1" w:lastRow="0" w:firstColumn="1" w:lastColumn="0" w:noHBand="0" w:noVBand="1"/>
      </w:tblPr>
      <w:tblGrid>
        <w:gridCol w:w="1893"/>
        <w:gridCol w:w="2433"/>
        <w:gridCol w:w="2806"/>
      </w:tblGrid>
      <w:tr w:rsidR="00516175" w:rsidRPr="003B3469" w:rsidTr="00516175">
        <w:trPr>
          <w:trHeight w:val="433"/>
        </w:trPr>
        <w:tc>
          <w:tcPr>
            <w:tcW w:w="189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  <w:t>Název zvířete</w:t>
            </w:r>
          </w:p>
        </w:tc>
        <w:tc>
          <w:tcPr>
            <w:tcW w:w="243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  <w:t>obvyklá hmotnost</w:t>
            </w:r>
          </w:p>
        </w:tc>
        <w:tc>
          <w:tcPr>
            <w:tcW w:w="2806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  <w:t>rekord</w:t>
            </w:r>
          </w:p>
        </w:tc>
      </w:tr>
      <w:tr w:rsidR="00516175" w:rsidRPr="003B3469" w:rsidTr="00516175">
        <w:trPr>
          <w:trHeight w:val="433"/>
        </w:trPr>
        <w:tc>
          <w:tcPr>
            <w:tcW w:w="189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tygr sibiřský</w:t>
            </w:r>
          </w:p>
        </w:tc>
        <w:tc>
          <w:tcPr>
            <w:tcW w:w="243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200 – 300 kg</w:t>
            </w:r>
          </w:p>
        </w:tc>
        <w:tc>
          <w:tcPr>
            <w:tcW w:w="2806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423 kg</w:t>
            </w:r>
          </w:p>
        </w:tc>
      </w:tr>
      <w:tr w:rsidR="00516175" w:rsidRPr="003B3469" w:rsidTr="00516175">
        <w:trPr>
          <w:trHeight w:val="433"/>
        </w:trPr>
        <w:tc>
          <w:tcPr>
            <w:tcW w:w="189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medvěd kodiak</w:t>
            </w:r>
          </w:p>
        </w:tc>
        <w:tc>
          <w:tcPr>
            <w:tcW w:w="243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600 – 900 kg</w:t>
            </w:r>
          </w:p>
        </w:tc>
        <w:tc>
          <w:tcPr>
            <w:tcW w:w="2806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1 200 kg</w:t>
            </w:r>
          </w:p>
        </w:tc>
      </w:tr>
      <w:tr w:rsidR="00516175" w:rsidRPr="003B3469" w:rsidTr="00516175">
        <w:trPr>
          <w:trHeight w:val="433"/>
        </w:trPr>
        <w:tc>
          <w:tcPr>
            <w:tcW w:w="189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kůň</w:t>
            </w:r>
          </w:p>
        </w:tc>
        <w:tc>
          <w:tcPr>
            <w:tcW w:w="243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380 – 1 000 kg</w:t>
            </w:r>
          </w:p>
        </w:tc>
        <w:tc>
          <w:tcPr>
            <w:tcW w:w="2806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1 451 kg</w:t>
            </w:r>
          </w:p>
        </w:tc>
      </w:tr>
      <w:tr w:rsidR="00516175" w:rsidRPr="003B3469" w:rsidTr="00516175">
        <w:trPr>
          <w:trHeight w:val="433"/>
        </w:trPr>
        <w:tc>
          <w:tcPr>
            <w:tcW w:w="189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nosorožec</w:t>
            </w:r>
          </w:p>
        </w:tc>
        <w:tc>
          <w:tcPr>
            <w:tcW w:w="243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800 – 2 100 kg</w:t>
            </w:r>
          </w:p>
        </w:tc>
        <w:tc>
          <w:tcPr>
            <w:tcW w:w="2806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2 300 kg</w:t>
            </w:r>
          </w:p>
        </w:tc>
      </w:tr>
      <w:tr w:rsidR="00516175" w:rsidRPr="003B3469" w:rsidTr="00516175">
        <w:trPr>
          <w:trHeight w:val="433"/>
        </w:trPr>
        <w:tc>
          <w:tcPr>
            <w:tcW w:w="1893" w:type="dxa"/>
            <w:shd w:val="clear" w:color="auto" w:fill="808080" w:themeFill="background1" w:themeFillShade="80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  <w:t>hroch</w:t>
            </w:r>
          </w:p>
        </w:tc>
        <w:tc>
          <w:tcPr>
            <w:tcW w:w="2433" w:type="dxa"/>
            <w:shd w:val="clear" w:color="auto" w:fill="808080" w:themeFill="background1" w:themeFillShade="80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  <w:t>1 500 – 2 500 kg</w:t>
            </w:r>
          </w:p>
        </w:tc>
        <w:tc>
          <w:tcPr>
            <w:tcW w:w="2806" w:type="dxa"/>
            <w:shd w:val="clear" w:color="auto" w:fill="808080" w:themeFill="background1" w:themeFillShade="80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  <w:t>3 200 kg</w:t>
            </w:r>
          </w:p>
        </w:tc>
      </w:tr>
      <w:tr w:rsidR="00516175" w:rsidRPr="003B3469" w:rsidTr="00516175">
        <w:trPr>
          <w:trHeight w:val="433"/>
        </w:trPr>
        <w:tc>
          <w:tcPr>
            <w:tcW w:w="189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slon africký</w:t>
            </w:r>
          </w:p>
        </w:tc>
        <w:tc>
          <w:tcPr>
            <w:tcW w:w="243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5 500 – 6 000 kg</w:t>
            </w:r>
          </w:p>
        </w:tc>
        <w:tc>
          <w:tcPr>
            <w:tcW w:w="2806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12 000 kg</w:t>
            </w:r>
          </w:p>
        </w:tc>
      </w:tr>
      <w:tr w:rsidR="00516175" w:rsidRPr="003B3469" w:rsidTr="00516175">
        <w:trPr>
          <w:trHeight w:val="461"/>
        </w:trPr>
        <w:tc>
          <w:tcPr>
            <w:tcW w:w="189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plejtvák obrovský</w:t>
            </w:r>
          </w:p>
        </w:tc>
        <w:tc>
          <w:tcPr>
            <w:tcW w:w="243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100 000 kg</w:t>
            </w:r>
          </w:p>
        </w:tc>
        <w:tc>
          <w:tcPr>
            <w:tcW w:w="2806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190 000 kg</w:t>
            </w:r>
          </w:p>
        </w:tc>
      </w:tr>
    </w:tbl>
    <w:p w:rsidR="003B3469" w:rsidRPr="003B3469" w:rsidRDefault="003B3469" w:rsidP="007F2B29">
      <w:pPr>
        <w:jc w:val="center"/>
        <w:rPr>
          <w:rStyle w:val="Siln"/>
          <w:rFonts w:ascii="Comic Sans MS" w:hAnsi="Comic Sans MS"/>
          <w:b w:val="0"/>
          <w:bCs w:val="0"/>
          <w:sz w:val="24"/>
          <w:szCs w:val="24"/>
        </w:rPr>
      </w:pPr>
    </w:p>
    <w:p w:rsidR="003B3469" w:rsidRPr="003B3469" w:rsidRDefault="003B3469">
      <w:pPr>
        <w:rPr>
          <w:rFonts w:ascii="Comic Sans MS" w:hAnsi="Comic Sans MS"/>
          <w:sz w:val="28"/>
          <w:szCs w:val="28"/>
        </w:rPr>
      </w:pPr>
    </w:p>
    <w:p w:rsidR="003B3469" w:rsidRDefault="00516175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F804E42" wp14:editId="68471384">
            <wp:simplePos x="0" y="0"/>
            <wp:positionH relativeFrom="column">
              <wp:posOffset>-296545</wp:posOffset>
            </wp:positionH>
            <wp:positionV relativeFrom="paragraph">
              <wp:posOffset>10795</wp:posOffset>
            </wp:positionV>
            <wp:extent cx="2374900" cy="1781175"/>
            <wp:effectExtent l="0" t="0" r="6350" b="9525"/>
            <wp:wrapNone/>
            <wp:docPr id="1" name="Obrázek 1" descr="Fototapeta Ilustrace Cartoon Hroch •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a Ilustrace Cartoon Hroch • Pixers® • Žijeme pro změn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74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EC9" w:rsidRDefault="001C5EC9">
      <w:pPr>
        <w:rPr>
          <w:rFonts w:ascii="Papyrus" w:hAnsi="Papyrus"/>
          <w:b/>
          <w:sz w:val="28"/>
          <w:szCs w:val="28"/>
        </w:rPr>
      </w:pPr>
    </w:p>
    <w:p w:rsidR="005542AC" w:rsidRDefault="005542AC">
      <w:pPr>
        <w:rPr>
          <w:rFonts w:ascii="Papyrus" w:hAnsi="Papyrus"/>
          <w:b/>
          <w:sz w:val="28"/>
          <w:szCs w:val="28"/>
        </w:rPr>
      </w:pPr>
    </w:p>
    <w:p w:rsidR="005542AC" w:rsidRDefault="005542AC">
      <w:pPr>
        <w:rPr>
          <w:rFonts w:ascii="Papyrus" w:hAnsi="Papyrus"/>
          <w:b/>
          <w:sz w:val="28"/>
          <w:szCs w:val="28"/>
        </w:rPr>
      </w:pPr>
    </w:p>
    <w:p w:rsidR="005542AC" w:rsidRDefault="005542AC">
      <w:pPr>
        <w:rPr>
          <w:rFonts w:ascii="Papyrus" w:hAnsi="Papyrus"/>
          <w:b/>
          <w:sz w:val="28"/>
          <w:szCs w:val="28"/>
        </w:rPr>
      </w:pPr>
    </w:p>
    <w:p w:rsidR="005542AC" w:rsidRDefault="005542AC">
      <w:pPr>
        <w:rPr>
          <w:rFonts w:ascii="Papyrus" w:hAnsi="Papyrus"/>
          <w:b/>
          <w:sz w:val="28"/>
          <w:szCs w:val="28"/>
        </w:rPr>
      </w:pPr>
    </w:p>
    <w:p w:rsidR="005542AC" w:rsidRDefault="005542AC">
      <w:pPr>
        <w:rPr>
          <w:rFonts w:ascii="Papyrus" w:hAnsi="Papyrus"/>
          <w:b/>
          <w:sz w:val="28"/>
          <w:szCs w:val="28"/>
        </w:rPr>
      </w:pPr>
    </w:p>
    <w:p w:rsidR="005542AC" w:rsidRDefault="005542AC">
      <w:pPr>
        <w:rPr>
          <w:rFonts w:ascii="Papyrus" w:hAnsi="Papyrus"/>
          <w:b/>
          <w:sz w:val="28"/>
          <w:szCs w:val="28"/>
        </w:rPr>
      </w:pPr>
    </w:p>
    <w:p w:rsidR="00EA4AFE" w:rsidRDefault="00EA4AFE" w:rsidP="005542AC">
      <w:pPr>
        <w:ind w:firstLine="708"/>
        <w:rPr>
          <w:rFonts w:ascii="Papyrus" w:hAnsi="Papyrus"/>
          <w:b/>
          <w:sz w:val="28"/>
          <w:szCs w:val="28"/>
        </w:rPr>
      </w:pPr>
    </w:p>
    <w:p w:rsidR="005542AC" w:rsidRPr="00EA4AFE" w:rsidRDefault="005542AC" w:rsidP="005542AC">
      <w:pPr>
        <w:ind w:firstLine="708"/>
        <w:rPr>
          <w:rFonts w:ascii="Comic Sans MS" w:hAnsi="Comic Sans MS"/>
          <w:b/>
          <w:color w:val="FF0000"/>
          <w:sz w:val="32"/>
          <w:szCs w:val="32"/>
        </w:rPr>
      </w:pPr>
      <w:r w:rsidRPr="00EA4AFE">
        <w:rPr>
          <w:rFonts w:ascii="Comic Sans MS" w:hAnsi="Comic Sans MS"/>
          <w:b/>
          <w:color w:val="FF0000"/>
          <w:sz w:val="32"/>
          <w:szCs w:val="32"/>
        </w:rPr>
        <w:t>UKONČENÍ SBĚRU STARÉHO PAPÍRU – nasbírali jsme tolik, co váží hroch?</w:t>
      </w:r>
    </w:p>
    <w:p w:rsidR="005542AC" w:rsidRDefault="005542AC" w:rsidP="005542AC">
      <w:pPr>
        <w:ind w:firstLine="708"/>
        <w:rPr>
          <w:rFonts w:ascii="Comic Sans MS" w:hAnsi="Comic Sans MS"/>
          <w:b/>
          <w:sz w:val="28"/>
          <w:szCs w:val="28"/>
        </w:rPr>
      </w:pPr>
    </w:p>
    <w:p w:rsidR="005542AC" w:rsidRDefault="005542AC" w:rsidP="005542A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Ano, je tomu skutečně tak. Přes </w:t>
      </w:r>
      <w:proofErr w:type="spellStart"/>
      <w:r>
        <w:rPr>
          <w:rFonts w:ascii="Comic Sans MS" w:hAnsi="Comic Sans MS"/>
          <w:b/>
          <w:sz w:val="28"/>
          <w:szCs w:val="28"/>
        </w:rPr>
        <w:t>koronavirovou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krizi i uzavření škol se díky vám všem, co jste se zapojili do sběru starého papíru, podařilo sesbírat celkem </w:t>
      </w:r>
    </w:p>
    <w:p w:rsidR="005542AC" w:rsidRDefault="005542AC" w:rsidP="005542AC">
      <w:pPr>
        <w:ind w:firstLine="708"/>
        <w:rPr>
          <w:rFonts w:ascii="Comic Sans MS" w:hAnsi="Comic Sans MS"/>
          <w:b/>
          <w:sz w:val="28"/>
          <w:szCs w:val="28"/>
        </w:rPr>
      </w:pPr>
    </w:p>
    <w:p w:rsidR="005542AC" w:rsidRPr="00EA4AFE" w:rsidRDefault="005542AC" w:rsidP="005542AC">
      <w:pPr>
        <w:ind w:firstLine="708"/>
        <w:rPr>
          <w:rFonts w:ascii="Comic Sans MS" w:hAnsi="Comic Sans MS"/>
          <w:b/>
          <w:sz w:val="32"/>
          <w:szCs w:val="32"/>
        </w:rPr>
      </w:pPr>
      <w:r w:rsidRPr="00EA4AFE">
        <w:rPr>
          <w:rFonts w:ascii="Comic Sans MS" w:hAnsi="Comic Sans MS"/>
          <w:b/>
          <w:sz w:val="32"/>
          <w:szCs w:val="32"/>
        </w:rPr>
        <w:t>2 080 kg starého papíru!!!</w:t>
      </w:r>
    </w:p>
    <w:p w:rsidR="00EA4AFE" w:rsidRDefault="00EA4AFE" w:rsidP="005542AC">
      <w:pPr>
        <w:rPr>
          <w:rFonts w:ascii="Comic Sans MS" w:hAnsi="Comic Sans MS"/>
          <w:b/>
          <w:sz w:val="28"/>
          <w:szCs w:val="28"/>
        </w:rPr>
      </w:pPr>
    </w:p>
    <w:p w:rsidR="005542AC" w:rsidRDefault="00EA4AFE" w:rsidP="005542AC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7721AF2F" wp14:editId="624A8421">
            <wp:simplePos x="0" y="0"/>
            <wp:positionH relativeFrom="column">
              <wp:posOffset>7386320</wp:posOffset>
            </wp:positionH>
            <wp:positionV relativeFrom="paragraph">
              <wp:posOffset>567055</wp:posOffset>
            </wp:positionV>
            <wp:extent cx="1786255" cy="1924685"/>
            <wp:effectExtent l="0" t="0" r="4445" b="0"/>
            <wp:wrapNone/>
            <wp:docPr id="4" name="obrázek 1" descr="Zvířat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vířata |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2AC">
        <w:rPr>
          <w:rFonts w:ascii="Comic Sans MS" w:hAnsi="Comic Sans MS"/>
          <w:b/>
          <w:sz w:val="28"/>
          <w:szCs w:val="28"/>
        </w:rPr>
        <w:t>a to je, přátelé, vzhledem k dané situaci, velmi slušné množství. Tato váha by odpovídala</w:t>
      </w:r>
      <w:r>
        <w:rPr>
          <w:rFonts w:ascii="Comic Sans MS" w:hAnsi="Comic Sans MS"/>
          <w:b/>
          <w:sz w:val="28"/>
          <w:szCs w:val="28"/>
        </w:rPr>
        <w:t xml:space="preserve"> hmotnosti </w:t>
      </w:r>
      <w:r w:rsidR="005542AC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průměrného  hrošího </w:t>
      </w:r>
      <w:proofErr w:type="spellStart"/>
      <w:r>
        <w:rPr>
          <w:rFonts w:ascii="Comic Sans MS" w:hAnsi="Comic Sans MS"/>
          <w:b/>
          <w:sz w:val="28"/>
          <w:szCs w:val="28"/>
        </w:rPr>
        <w:t>pořízka</w:t>
      </w:r>
      <w:proofErr w:type="spellEnd"/>
      <w:r w:rsidR="005542AC">
        <w:rPr>
          <w:rFonts w:ascii="Comic Sans MS" w:hAnsi="Comic Sans MS"/>
          <w:b/>
          <w:sz w:val="28"/>
          <w:szCs w:val="28"/>
        </w:rPr>
        <w:t xml:space="preserve"> ( ten nejtěžší hroch na světě údajně vážil okolo 3 200 kg</w:t>
      </w:r>
      <w:r>
        <w:rPr>
          <w:rFonts w:ascii="Comic Sans MS" w:hAnsi="Comic Sans MS"/>
          <w:b/>
          <w:sz w:val="28"/>
          <w:szCs w:val="28"/>
        </w:rPr>
        <w:t xml:space="preserve">, tak třeba se k jeho váze přiblížíme příští </w:t>
      </w:r>
      <w:proofErr w:type="gramStart"/>
      <w:r>
        <w:rPr>
          <w:rFonts w:ascii="Comic Sans MS" w:hAnsi="Comic Sans MS"/>
          <w:b/>
          <w:sz w:val="28"/>
          <w:szCs w:val="28"/>
        </w:rPr>
        <w:t>rok</w:t>
      </w:r>
      <w:r w:rsidR="005542AC">
        <w:rPr>
          <w:rFonts w:ascii="Comic Sans MS" w:hAnsi="Comic Sans MS"/>
          <w:b/>
          <w:sz w:val="28"/>
          <w:szCs w:val="28"/>
        </w:rPr>
        <w:t xml:space="preserve"> )</w:t>
      </w:r>
      <w:proofErr w:type="gramEnd"/>
    </w:p>
    <w:p w:rsidR="00EA4AFE" w:rsidRDefault="00EA4AFE" w:rsidP="005542AC">
      <w:pPr>
        <w:rPr>
          <w:rFonts w:ascii="Comic Sans MS" w:hAnsi="Comic Sans MS"/>
          <w:b/>
          <w:sz w:val="28"/>
          <w:szCs w:val="28"/>
        </w:rPr>
      </w:pPr>
    </w:p>
    <w:p w:rsidR="00EA4AFE" w:rsidRDefault="00EA4AFE" w:rsidP="005542AC">
      <w:pPr>
        <w:rPr>
          <w:rFonts w:ascii="Comic Sans MS" w:hAnsi="Comic Sans MS"/>
          <w:b/>
          <w:sz w:val="28"/>
          <w:szCs w:val="28"/>
        </w:rPr>
      </w:pPr>
    </w:p>
    <w:p w:rsidR="00EA4AFE" w:rsidRDefault="00EA4AFE" w:rsidP="005542AC">
      <w:pPr>
        <w:rPr>
          <w:rFonts w:ascii="Comic Sans MS" w:hAnsi="Comic Sans MS"/>
          <w:b/>
          <w:sz w:val="28"/>
          <w:szCs w:val="28"/>
        </w:rPr>
      </w:pPr>
    </w:p>
    <w:p w:rsidR="005542AC" w:rsidRDefault="005542AC" w:rsidP="005542A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Pro naši školu jsme díky vám, všem šikovným sběračům, získali částku </w:t>
      </w:r>
      <w:r w:rsidR="00EA4AFE" w:rsidRPr="00EA4AFE">
        <w:rPr>
          <w:rFonts w:ascii="Comic Sans MS" w:hAnsi="Comic Sans MS"/>
          <w:b/>
          <w:sz w:val="32"/>
          <w:szCs w:val="32"/>
        </w:rPr>
        <w:t>3 078,- Kč</w:t>
      </w:r>
      <w:r w:rsidR="00EA4AFE">
        <w:rPr>
          <w:rFonts w:ascii="Comic Sans MS" w:hAnsi="Comic Sans MS"/>
          <w:b/>
          <w:sz w:val="28"/>
          <w:szCs w:val="28"/>
        </w:rPr>
        <w:t xml:space="preserve">. </w:t>
      </w:r>
    </w:p>
    <w:p w:rsidR="00EA4AFE" w:rsidRDefault="00EA4AFE" w:rsidP="005542A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Tu použijeme, jak jen to bude možné, nejspíš na úhradu nějaké školní akce (výlet, exkurze…)</w:t>
      </w:r>
    </w:p>
    <w:p w:rsidR="00EA4AFE" w:rsidRPr="001C49DB" w:rsidRDefault="00EA4AFE" w:rsidP="001C49DB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EA4AFE" w:rsidRPr="001C49DB" w:rsidSect="00516175">
      <w:pgSz w:w="16838" w:h="11906" w:orient="landscape"/>
      <w:pgMar w:top="426" w:right="1417" w:bottom="0" w:left="1417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C9"/>
    <w:rsid w:val="00040AB0"/>
    <w:rsid w:val="00102C8F"/>
    <w:rsid w:val="00142D82"/>
    <w:rsid w:val="001C49DB"/>
    <w:rsid w:val="001C5EC9"/>
    <w:rsid w:val="003B3469"/>
    <w:rsid w:val="00516175"/>
    <w:rsid w:val="005542AC"/>
    <w:rsid w:val="0068538F"/>
    <w:rsid w:val="007F2B29"/>
    <w:rsid w:val="008758A1"/>
    <w:rsid w:val="00D21649"/>
    <w:rsid w:val="00EA4AFE"/>
    <w:rsid w:val="00F9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EC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21649"/>
    <w:rPr>
      <w:b/>
      <w:bCs/>
    </w:rPr>
  </w:style>
  <w:style w:type="table" w:styleId="Mkatabulky">
    <w:name w:val="Table Grid"/>
    <w:basedOn w:val="Normlntabulka"/>
    <w:uiPriority w:val="59"/>
    <w:rsid w:val="003B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EC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21649"/>
    <w:rPr>
      <w:b/>
      <w:bCs/>
    </w:rPr>
  </w:style>
  <w:style w:type="table" w:styleId="Mkatabulky">
    <w:name w:val="Table Grid"/>
    <w:basedOn w:val="Normlntabulka"/>
    <w:uiPriority w:val="59"/>
    <w:rsid w:val="003B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4</cp:revision>
  <cp:lastPrinted>2020-11-19T15:01:00Z</cp:lastPrinted>
  <dcterms:created xsi:type="dcterms:W3CDTF">2020-11-19T14:42:00Z</dcterms:created>
  <dcterms:modified xsi:type="dcterms:W3CDTF">2020-11-19T15:05:00Z</dcterms:modified>
</cp:coreProperties>
</file>